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96DE2" w14:textId="77777777" w:rsidR="002F4127" w:rsidRPr="002F4127" w:rsidRDefault="002F4127" w:rsidP="002F4127">
      <w:pPr>
        <w:rPr>
          <w:rFonts w:ascii="Palatino Linotype" w:hAnsi="Palatino Linotype" w:cs="Times New Roman"/>
          <w:b/>
          <w:bCs/>
          <w:sz w:val="28"/>
          <w:szCs w:val="28"/>
          <w:lang w:val="fr-FR"/>
        </w:rPr>
      </w:pPr>
      <w:r w:rsidRPr="002F4127">
        <w:rPr>
          <w:rFonts w:ascii="Palatino Linotype" w:hAnsi="Palatino Linotype" w:cs="Times New Roman"/>
          <w:b/>
          <w:bCs/>
          <w:sz w:val="28"/>
          <w:szCs w:val="28"/>
          <w:lang w:val="fr-FR"/>
        </w:rPr>
        <w:t xml:space="preserve">PRÉFACE </w:t>
      </w:r>
    </w:p>
    <w:p w14:paraId="5CF2AFE2" w14:textId="77777777" w:rsidR="002F4127" w:rsidRPr="002F4127" w:rsidRDefault="002F4127" w:rsidP="002F4127">
      <w:pPr>
        <w:spacing w:after="60"/>
        <w:ind w:firstLine="245"/>
        <w:rPr>
          <w:rFonts w:ascii="Times New Roman" w:hAnsi="Times New Roman" w:cs="Times New Roman"/>
          <w:lang w:val="fr-FR"/>
        </w:rPr>
      </w:pPr>
      <w:r w:rsidRPr="002F4127">
        <w:rPr>
          <w:rFonts w:ascii="Times New Roman" w:hAnsi="Times New Roman" w:cs="Times New Roman"/>
          <w:lang w:val="fr-FR"/>
        </w:rPr>
        <w:t xml:space="preserve">Des millions d’exemplaires de l’ouvrage, devenu un classique, Le Divin Plan des Âges, ont été imprimés dans plus de trente langues et distribués à travers le monde. Il a apporté de la joie et de la paix dans le cœur de millions d’individus au fur et à mesure qu’ils en venaient à comprendre que le Grand Créateur est vraiment un Dieu d’Amour qui a mis au point un Plan dont le but ultime est de bénir chaque homme, femme et enfant qui ait jamais vécu sur Terre ! </w:t>
      </w:r>
    </w:p>
    <w:p w14:paraId="655256A1" w14:textId="77777777" w:rsidR="002F4127" w:rsidRPr="002F4127" w:rsidRDefault="002F4127" w:rsidP="002F4127">
      <w:pPr>
        <w:spacing w:after="60"/>
        <w:ind w:firstLine="245"/>
        <w:rPr>
          <w:rFonts w:ascii="Times New Roman" w:hAnsi="Times New Roman" w:cs="Times New Roman"/>
          <w:lang w:val="fr-FR"/>
        </w:rPr>
      </w:pPr>
      <w:r w:rsidRPr="002F4127">
        <w:rPr>
          <w:rFonts w:ascii="Times New Roman" w:hAnsi="Times New Roman" w:cs="Times New Roman"/>
          <w:lang w:val="fr-FR"/>
        </w:rPr>
        <w:t>La brochure, Le Grand Plan des Âges de Dieu, est un condensé des points importants du livre Le Divin Plan des Âges qui est plus détaillé. Bien que plus brève, la brochure développe des explications claires qui répondent aux questions : Pourquoi est-ce qu’un Dieu d’Amour permet-il le mal que nous voyons dans le monde aujourd’hui ? Pourquoi y a-t-il des tsunamis, des tremblements de terre et des conflits qui tuent des millions d’êtres ? Pourquoi devons-nous souffrir, avoir de la peine, et finalement mourir ? Quand est-ce que le Royaume de Dieu va venir sur la Terre et la volonté de Dieu sera faite « sur la terre comme aux cieux » ?</w:t>
      </w:r>
    </w:p>
    <w:p w14:paraId="22D23D0D" w14:textId="1329CEA4" w:rsidR="002F4127" w:rsidRPr="002F4127" w:rsidRDefault="002F4127" w:rsidP="002F4127">
      <w:pPr>
        <w:spacing w:after="60"/>
        <w:ind w:firstLine="245"/>
        <w:rPr>
          <w:rFonts w:ascii="Times New Roman" w:hAnsi="Times New Roman" w:cs="Times New Roman"/>
          <w:lang w:val="fr-FR"/>
        </w:rPr>
      </w:pPr>
      <w:r w:rsidRPr="002F4127">
        <w:rPr>
          <w:rFonts w:ascii="Times New Roman" w:hAnsi="Times New Roman" w:cs="Times New Roman"/>
          <w:lang w:val="fr-FR"/>
        </w:rPr>
        <w:t>Le Grand Plan des Âges traite aussi des signes des « Temps de la Fin » dans les prophéties du livre de Daniel (Daniel 12 : 1 – 4).  La « connaissance » augmente à une vitesse sans pareille dans l’histoire de l’humanité, donnant naissance à l’Age des Cerveaux d’Ordinateurs, aux téléphones portables, à l’exploration spatiale, etc. Cependant, bien que la technologie ait été une bénédiction, à bien des égards, nous voyons l’égoïsme et l’avidité prévaloir de nos jours, conduisant à « un temps de détresse tel qu'il n'y en a pas eu depuis qu'il existe une nation. » Quel réconfort de savoir, cependant, que cette détresse verra l’introduction de « l’Age d’Or » tant désiré par les Hommes depuis l’aube des temps. Le Royaume de Dieu sera universel et encore plus merveilleux et plus glorieux que tous les rêves des philosophes, poètes et sages.</w:t>
      </w:r>
    </w:p>
    <w:p w14:paraId="767CD809" w14:textId="77777777" w:rsidR="002F4127" w:rsidRPr="002F4127" w:rsidRDefault="002F4127" w:rsidP="002F4127">
      <w:pPr>
        <w:rPr>
          <w:rFonts w:ascii="Times New Roman" w:hAnsi="Times New Roman" w:cs="Times New Roman"/>
          <w:lang w:val="fr-FR"/>
        </w:rPr>
      </w:pPr>
      <w:r w:rsidRPr="002F4127">
        <w:rPr>
          <w:rFonts w:ascii="Times New Roman" w:hAnsi="Times New Roman" w:cs="Times New Roman"/>
          <w:lang w:val="fr-FR"/>
        </w:rPr>
        <w:t>•</w:t>
      </w:r>
      <w:r w:rsidRPr="002F4127">
        <w:rPr>
          <w:rFonts w:ascii="Times New Roman" w:hAnsi="Times New Roman" w:cs="Times New Roman"/>
          <w:lang w:val="fr-FR"/>
        </w:rPr>
        <w:tab/>
        <w:t>Il y aura un monde de paix (Ps. 46 : 9)</w:t>
      </w:r>
    </w:p>
    <w:p w14:paraId="2E78D9F1" w14:textId="77777777" w:rsidR="002F4127" w:rsidRPr="002F4127" w:rsidRDefault="002F4127" w:rsidP="002F4127">
      <w:pPr>
        <w:rPr>
          <w:rFonts w:ascii="Times New Roman" w:hAnsi="Times New Roman" w:cs="Times New Roman"/>
          <w:lang w:val="fr-FR"/>
        </w:rPr>
      </w:pPr>
      <w:r w:rsidRPr="002F4127">
        <w:rPr>
          <w:rFonts w:ascii="Times New Roman" w:hAnsi="Times New Roman" w:cs="Times New Roman"/>
          <w:lang w:val="fr-FR"/>
        </w:rPr>
        <w:t>•</w:t>
      </w:r>
      <w:r w:rsidRPr="002F4127">
        <w:rPr>
          <w:rFonts w:ascii="Times New Roman" w:hAnsi="Times New Roman" w:cs="Times New Roman"/>
          <w:lang w:val="fr-FR"/>
        </w:rPr>
        <w:tab/>
        <w:t>Tous les handicaps humains seront guéris (Es. 35 : 5, 6)</w:t>
      </w:r>
    </w:p>
    <w:p w14:paraId="6D4DB203" w14:textId="77777777" w:rsidR="002F4127" w:rsidRPr="002F4127" w:rsidRDefault="002F4127" w:rsidP="002F4127">
      <w:pPr>
        <w:rPr>
          <w:rFonts w:ascii="Times New Roman" w:hAnsi="Times New Roman" w:cs="Times New Roman"/>
          <w:lang w:val="fr-FR"/>
        </w:rPr>
      </w:pPr>
      <w:r w:rsidRPr="002F4127">
        <w:rPr>
          <w:rFonts w:ascii="Times New Roman" w:hAnsi="Times New Roman" w:cs="Times New Roman"/>
          <w:lang w:val="fr-FR"/>
        </w:rPr>
        <w:t>•</w:t>
      </w:r>
      <w:r w:rsidRPr="002F4127">
        <w:rPr>
          <w:rFonts w:ascii="Times New Roman" w:hAnsi="Times New Roman" w:cs="Times New Roman"/>
          <w:lang w:val="fr-FR"/>
        </w:rPr>
        <w:tab/>
        <w:t>L’intégrité morale sera mise dans tous les cœurs (Jé. 31 : 33, 34)</w:t>
      </w:r>
    </w:p>
    <w:p w14:paraId="58B31786" w14:textId="77777777" w:rsidR="002F4127" w:rsidRPr="002F4127" w:rsidRDefault="002F4127" w:rsidP="002F4127">
      <w:pPr>
        <w:rPr>
          <w:rFonts w:ascii="Times New Roman" w:hAnsi="Times New Roman" w:cs="Times New Roman"/>
          <w:lang w:val="fr-FR"/>
        </w:rPr>
      </w:pPr>
      <w:r w:rsidRPr="002F4127">
        <w:rPr>
          <w:rFonts w:ascii="Times New Roman" w:hAnsi="Times New Roman" w:cs="Times New Roman"/>
          <w:lang w:val="fr-FR"/>
        </w:rPr>
        <w:t>•</w:t>
      </w:r>
      <w:r w:rsidRPr="002F4127">
        <w:rPr>
          <w:rFonts w:ascii="Times New Roman" w:hAnsi="Times New Roman" w:cs="Times New Roman"/>
          <w:lang w:val="fr-FR"/>
        </w:rPr>
        <w:tab/>
        <w:t>Les morts des âges passés seront ramenés à la vie (I Co. 15 : 22)</w:t>
      </w:r>
    </w:p>
    <w:p w14:paraId="699A4206" w14:textId="77777777" w:rsidR="002F4127" w:rsidRPr="002F4127" w:rsidRDefault="002F4127" w:rsidP="002F4127">
      <w:pPr>
        <w:rPr>
          <w:rFonts w:ascii="Times New Roman" w:hAnsi="Times New Roman" w:cs="Times New Roman"/>
          <w:lang w:val="fr-FR"/>
        </w:rPr>
      </w:pPr>
      <w:r w:rsidRPr="002F4127">
        <w:rPr>
          <w:rFonts w:ascii="Times New Roman" w:hAnsi="Times New Roman" w:cs="Times New Roman"/>
          <w:lang w:val="fr-FR"/>
        </w:rPr>
        <w:t>•</w:t>
      </w:r>
      <w:r w:rsidRPr="002F4127">
        <w:rPr>
          <w:rFonts w:ascii="Times New Roman" w:hAnsi="Times New Roman" w:cs="Times New Roman"/>
          <w:lang w:val="fr-FR"/>
        </w:rPr>
        <w:tab/>
        <w:t>Les peines, douleurs, larmes et deuils cesseront (Ap. 21 : 4)</w:t>
      </w:r>
    </w:p>
    <w:p w14:paraId="5DE3D1EB" w14:textId="77777777" w:rsidR="002F4127" w:rsidRPr="002F4127" w:rsidRDefault="002F4127" w:rsidP="002F4127">
      <w:pPr>
        <w:rPr>
          <w:rFonts w:ascii="Times New Roman" w:hAnsi="Times New Roman" w:cs="Times New Roman"/>
          <w:lang w:val="fr-FR"/>
        </w:rPr>
      </w:pPr>
      <w:r w:rsidRPr="002F4127">
        <w:rPr>
          <w:rFonts w:ascii="Times New Roman" w:hAnsi="Times New Roman" w:cs="Times New Roman"/>
          <w:lang w:val="fr-FR"/>
        </w:rPr>
        <w:t xml:space="preserve">« Ce que l'œil n'a pas vu, ce que l'oreille n'a pas entendu, et ce qui n'est pas venu au cœur de l'homme » c’est « ce que Dieu a préparé pour ceux qui l'aiment » (I Co. 2 : 9). </w:t>
      </w:r>
    </w:p>
    <w:p w14:paraId="07F91A3D" w14:textId="77777777" w:rsidR="002F4127" w:rsidRPr="002F4127" w:rsidRDefault="002F4127" w:rsidP="002F4127">
      <w:pPr>
        <w:rPr>
          <w:rFonts w:ascii="Times New Roman" w:hAnsi="Times New Roman" w:cs="Times New Roman"/>
          <w:lang w:val="fr-FR"/>
        </w:rPr>
      </w:pPr>
      <w:r w:rsidRPr="002F4127">
        <w:rPr>
          <w:rFonts w:ascii="Times New Roman" w:hAnsi="Times New Roman" w:cs="Times New Roman"/>
          <w:lang w:val="fr-FR"/>
        </w:rPr>
        <w:t xml:space="preserve">Nous espérons que la lecture de cette brochure vous apportera une bénédiction. Nous vous recommandons aussi vivement de lire les six volumes des Etudes dans les Ecritures. Vous pourrez les lire ou les télécharger gratuitement sur : </w:t>
      </w:r>
    </w:p>
    <w:p w14:paraId="7A703EEB" w14:textId="1342D4AD" w:rsidR="002F4127" w:rsidRPr="002F4127" w:rsidRDefault="002F4127" w:rsidP="002F4127">
      <w:pPr>
        <w:rPr>
          <w:rFonts w:ascii="Times New Roman" w:hAnsi="Times New Roman" w:cs="Times New Roman"/>
          <w:lang w:val="fr-FR"/>
        </w:rPr>
      </w:pPr>
      <w:r w:rsidRPr="002F4127">
        <w:rPr>
          <w:rFonts w:ascii="Times New Roman" w:hAnsi="Times New Roman" w:cs="Times New Roman"/>
          <w:lang w:val="fr-FR"/>
        </w:rPr>
        <w:t xml:space="preserve">www.thestudiesinthescriptures.com </w:t>
      </w:r>
      <w:r>
        <w:rPr>
          <w:rFonts w:ascii="Times New Roman" w:hAnsi="Times New Roman" w:cs="Times New Roman"/>
          <w:lang w:val="fr-FR"/>
        </w:rPr>
        <w:t xml:space="preserve">  </w:t>
      </w:r>
      <w:r w:rsidRPr="002F4127">
        <w:rPr>
          <w:rFonts w:ascii="Times New Roman" w:hAnsi="Times New Roman" w:cs="Times New Roman"/>
          <w:lang w:val="fr-FR"/>
        </w:rPr>
        <w:t>ou   www.africanbiblestudents.com</w:t>
      </w:r>
    </w:p>
    <w:p w14:paraId="3F2AB661" w14:textId="77777777" w:rsidR="002F4127" w:rsidRPr="002F4127" w:rsidRDefault="002F4127" w:rsidP="002F4127">
      <w:pPr>
        <w:rPr>
          <w:rFonts w:ascii="Times New Roman" w:hAnsi="Times New Roman" w:cs="Times New Roman"/>
          <w:lang w:val="fr-FR"/>
        </w:rPr>
      </w:pPr>
      <w:r w:rsidRPr="002F4127">
        <w:rPr>
          <w:rFonts w:ascii="Times New Roman" w:hAnsi="Times New Roman" w:cs="Times New Roman"/>
          <w:lang w:val="fr-FR"/>
        </w:rPr>
        <w:t xml:space="preserve"> </w:t>
      </w:r>
    </w:p>
    <w:p w14:paraId="64A38E90" w14:textId="77777777" w:rsidR="002F4127" w:rsidRPr="002F4127" w:rsidRDefault="002F4127" w:rsidP="002F4127">
      <w:pPr>
        <w:rPr>
          <w:rFonts w:ascii="Palatino Linotype" w:hAnsi="Palatino Linotype" w:cs="Times New Roman"/>
          <w:b/>
          <w:bCs/>
          <w:sz w:val="28"/>
          <w:szCs w:val="28"/>
          <w:lang w:val="fr-FR"/>
        </w:rPr>
      </w:pPr>
      <w:r w:rsidRPr="002F4127">
        <w:rPr>
          <w:rFonts w:ascii="Palatino Linotype" w:hAnsi="Palatino Linotype" w:cs="Times New Roman"/>
          <w:b/>
          <w:bCs/>
          <w:sz w:val="28"/>
          <w:szCs w:val="28"/>
          <w:lang w:val="fr-FR"/>
        </w:rPr>
        <w:t>SOMMAIRE</w:t>
      </w:r>
    </w:p>
    <w:p w14:paraId="485A0A51" w14:textId="12BC7E74" w:rsidR="002F4127" w:rsidRPr="002F4127" w:rsidRDefault="002F4127" w:rsidP="002F4127">
      <w:pPr>
        <w:rPr>
          <w:rFonts w:ascii="Times New Roman" w:hAnsi="Times New Roman" w:cs="Times New Roman"/>
          <w:lang w:val="fr-FR"/>
        </w:rPr>
      </w:pPr>
      <w:r w:rsidRPr="002F4127">
        <w:rPr>
          <w:rFonts w:ascii="Times New Roman" w:hAnsi="Times New Roman" w:cs="Times New Roman"/>
          <w:lang w:val="fr-FR"/>
        </w:rPr>
        <w:t>Étude Une</w:t>
      </w:r>
      <w:r>
        <w:rPr>
          <w:rFonts w:ascii="Times New Roman" w:hAnsi="Times New Roman" w:cs="Times New Roman"/>
          <w:lang w:val="fr-FR"/>
        </w:rPr>
        <w:t xml:space="preserve"> : </w:t>
      </w:r>
      <w:r w:rsidRPr="002F4127">
        <w:rPr>
          <w:rFonts w:ascii="Times New Roman" w:hAnsi="Times New Roman" w:cs="Times New Roman"/>
          <w:lang w:val="fr-FR"/>
        </w:rPr>
        <w:t xml:space="preserve">La Nuit du Péché se termine en un Matin de Joie . . . . . . . . . </w:t>
      </w:r>
      <w:r w:rsidR="00EE4380">
        <w:rPr>
          <w:rFonts w:ascii="Times New Roman" w:hAnsi="Times New Roman" w:cs="Times New Roman"/>
          <w:lang w:val="fr-FR"/>
        </w:rPr>
        <w:t xml:space="preserve">. </w:t>
      </w:r>
      <w:r w:rsidRPr="002F4127">
        <w:rPr>
          <w:rFonts w:ascii="Times New Roman" w:hAnsi="Times New Roman" w:cs="Times New Roman"/>
          <w:lang w:val="fr-FR"/>
        </w:rPr>
        <w:t>1</w:t>
      </w:r>
    </w:p>
    <w:p w14:paraId="65F24F34" w14:textId="15262B6A" w:rsidR="002F4127" w:rsidRPr="002F4127" w:rsidRDefault="002F4127" w:rsidP="002F4127">
      <w:pPr>
        <w:rPr>
          <w:rFonts w:ascii="Times New Roman" w:hAnsi="Times New Roman" w:cs="Times New Roman"/>
          <w:lang w:val="fr-FR"/>
        </w:rPr>
      </w:pPr>
      <w:r w:rsidRPr="002F4127">
        <w:rPr>
          <w:rFonts w:ascii="Times New Roman" w:hAnsi="Times New Roman" w:cs="Times New Roman"/>
          <w:lang w:val="fr-FR"/>
        </w:rPr>
        <w:t>Étude Deux</w:t>
      </w:r>
      <w:r>
        <w:rPr>
          <w:rFonts w:ascii="Times New Roman" w:hAnsi="Times New Roman" w:cs="Times New Roman"/>
          <w:lang w:val="fr-FR"/>
        </w:rPr>
        <w:t xml:space="preserve"> : </w:t>
      </w:r>
      <w:r w:rsidRPr="002F4127">
        <w:rPr>
          <w:rFonts w:ascii="Times New Roman" w:hAnsi="Times New Roman" w:cs="Times New Roman"/>
          <w:lang w:val="fr-FR"/>
        </w:rPr>
        <w:t xml:space="preserve">Un Créateur Aimant et Intelligent . . . . . . . . . . . . . . . . . . . </w:t>
      </w:r>
      <w:r w:rsidR="006C053A">
        <w:rPr>
          <w:rFonts w:ascii="Times New Roman" w:hAnsi="Times New Roman" w:cs="Times New Roman"/>
          <w:lang w:val="fr-FR"/>
        </w:rPr>
        <w:t>.</w:t>
      </w:r>
      <w:r w:rsidRPr="002F4127">
        <w:rPr>
          <w:rFonts w:ascii="Times New Roman" w:hAnsi="Times New Roman" w:cs="Times New Roman"/>
          <w:lang w:val="fr-FR"/>
        </w:rPr>
        <w:t xml:space="preserve"> </w:t>
      </w:r>
      <w:r w:rsidR="00EE4380">
        <w:rPr>
          <w:rFonts w:ascii="Times New Roman" w:hAnsi="Times New Roman" w:cs="Times New Roman"/>
          <w:lang w:val="fr-FR"/>
        </w:rPr>
        <w:t xml:space="preserve">. </w:t>
      </w:r>
      <w:r w:rsidRPr="002F4127">
        <w:rPr>
          <w:rFonts w:ascii="Times New Roman" w:hAnsi="Times New Roman" w:cs="Times New Roman"/>
          <w:lang w:val="fr-FR"/>
        </w:rPr>
        <w:t>5</w:t>
      </w:r>
    </w:p>
    <w:p w14:paraId="6373A884" w14:textId="7B166214" w:rsidR="002F4127" w:rsidRPr="002F4127" w:rsidRDefault="002F4127" w:rsidP="002F4127">
      <w:pPr>
        <w:rPr>
          <w:rFonts w:ascii="Times New Roman" w:hAnsi="Times New Roman" w:cs="Times New Roman"/>
          <w:lang w:val="fr-FR"/>
        </w:rPr>
      </w:pPr>
      <w:r w:rsidRPr="002F4127">
        <w:rPr>
          <w:rFonts w:ascii="Times New Roman" w:hAnsi="Times New Roman" w:cs="Times New Roman"/>
          <w:lang w:val="fr-FR"/>
        </w:rPr>
        <w:t>Étude Trois</w:t>
      </w:r>
      <w:r>
        <w:rPr>
          <w:rFonts w:ascii="Times New Roman" w:hAnsi="Times New Roman" w:cs="Times New Roman"/>
          <w:lang w:val="fr-FR"/>
        </w:rPr>
        <w:t xml:space="preserve"> : </w:t>
      </w:r>
      <w:r w:rsidRPr="002F4127">
        <w:rPr>
          <w:rFonts w:ascii="Times New Roman" w:hAnsi="Times New Roman" w:cs="Times New Roman"/>
          <w:lang w:val="fr-FR"/>
        </w:rPr>
        <w:t xml:space="preserve">La Révélation de Dieu : La Bible . . . . . . . . . . . . . . . . . . . . </w:t>
      </w:r>
      <w:r w:rsidR="006C053A">
        <w:rPr>
          <w:rFonts w:ascii="Times New Roman" w:hAnsi="Times New Roman" w:cs="Times New Roman"/>
          <w:lang w:val="fr-FR"/>
        </w:rPr>
        <w:t>.</w:t>
      </w:r>
      <w:r w:rsidRPr="002F4127">
        <w:rPr>
          <w:rFonts w:ascii="Times New Roman" w:hAnsi="Times New Roman" w:cs="Times New Roman"/>
          <w:lang w:val="fr-FR"/>
        </w:rPr>
        <w:t xml:space="preserve"> </w:t>
      </w:r>
      <w:r w:rsidR="00EE4380">
        <w:rPr>
          <w:rFonts w:ascii="Times New Roman" w:hAnsi="Times New Roman" w:cs="Times New Roman"/>
          <w:lang w:val="fr-FR"/>
        </w:rPr>
        <w:t xml:space="preserve">. </w:t>
      </w:r>
      <w:r w:rsidRPr="002F4127">
        <w:rPr>
          <w:rFonts w:ascii="Times New Roman" w:hAnsi="Times New Roman" w:cs="Times New Roman"/>
          <w:lang w:val="fr-FR"/>
        </w:rPr>
        <w:t>7</w:t>
      </w:r>
    </w:p>
    <w:p w14:paraId="22437A12" w14:textId="71B93B5C" w:rsidR="002F4127" w:rsidRPr="002F4127" w:rsidRDefault="002F4127" w:rsidP="002F4127">
      <w:pPr>
        <w:rPr>
          <w:rFonts w:ascii="Times New Roman" w:hAnsi="Times New Roman" w:cs="Times New Roman"/>
          <w:lang w:val="fr-FR"/>
        </w:rPr>
      </w:pPr>
      <w:r w:rsidRPr="002F4127">
        <w:rPr>
          <w:rFonts w:ascii="Times New Roman" w:hAnsi="Times New Roman" w:cs="Times New Roman"/>
          <w:lang w:val="fr-FR"/>
        </w:rPr>
        <w:t>Étude Quatre</w:t>
      </w:r>
      <w:r>
        <w:rPr>
          <w:rFonts w:ascii="Times New Roman" w:hAnsi="Times New Roman" w:cs="Times New Roman"/>
          <w:lang w:val="fr-FR"/>
        </w:rPr>
        <w:t xml:space="preserve"> : </w:t>
      </w:r>
      <w:r w:rsidRPr="002F4127">
        <w:rPr>
          <w:rFonts w:ascii="Times New Roman" w:hAnsi="Times New Roman" w:cs="Times New Roman"/>
          <w:lang w:val="fr-FR"/>
        </w:rPr>
        <w:t xml:space="preserve">Les Époques dans le Plan de Dieu . . . . . . . . . . . . . . . . . . </w:t>
      </w:r>
      <w:r w:rsidR="00EE4380">
        <w:rPr>
          <w:rFonts w:ascii="Times New Roman" w:hAnsi="Times New Roman" w:cs="Times New Roman"/>
          <w:lang w:val="fr-FR"/>
        </w:rPr>
        <w:t>. .</w:t>
      </w:r>
      <w:r w:rsidRPr="002F4127">
        <w:rPr>
          <w:rFonts w:ascii="Times New Roman" w:hAnsi="Times New Roman" w:cs="Times New Roman"/>
          <w:lang w:val="fr-FR"/>
        </w:rPr>
        <w:t>12</w:t>
      </w:r>
    </w:p>
    <w:p w14:paraId="798DE3D3" w14:textId="741FF1ED" w:rsidR="002F4127" w:rsidRPr="002F4127" w:rsidRDefault="002F4127" w:rsidP="002F4127">
      <w:pPr>
        <w:rPr>
          <w:rFonts w:ascii="Times New Roman" w:hAnsi="Times New Roman" w:cs="Times New Roman"/>
          <w:lang w:val="fr-FR"/>
        </w:rPr>
      </w:pPr>
      <w:r w:rsidRPr="002F4127">
        <w:rPr>
          <w:rFonts w:ascii="Times New Roman" w:hAnsi="Times New Roman" w:cs="Times New Roman"/>
          <w:lang w:val="fr-FR"/>
        </w:rPr>
        <w:t>Étude Cinq</w:t>
      </w:r>
      <w:r>
        <w:rPr>
          <w:rFonts w:ascii="Times New Roman" w:hAnsi="Times New Roman" w:cs="Times New Roman"/>
          <w:lang w:val="fr-FR"/>
        </w:rPr>
        <w:t xml:space="preserve"> : </w:t>
      </w:r>
      <w:r w:rsidRPr="002F4127">
        <w:rPr>
          <w:rFonts w:ascii="Times New Roman" w:hAnsi="Times New Roman" w:cs="Times New Roman"/>
          <w:lang w:val="fr-FR"/>
        </w:rPr>
        <w:t>Le « Mystère » caché de Tout Temps révélé Maintenant !</w:t>
      </w:r>
      <w:r w:rsidR="006C053A">
        <w:rPr>
          <w:rFonts w:ascii="Times New Roman" w:hAnsi="Times New Roman" w:cs="Times New Roman"/>
          <w:lang w:val="fr-FR"/>
        </w:rPr>
        <w:t xml:space="preserve"> . .</w:t>
      </w:r>
      <w:r>
        <w:rPr>
          <w:rFonts w:ascii="Times New Roman" w:hAnsi="Times New Roman" w:cs="Times New Roman"/>
          <w:lang w:val="fr-FR"/>
        </w:rPr>
        <w:t>.</w:t>
      </w:r>
      <w:r w:rsidRPr="002F4127">
        <w:rPr>
          <w:rFonts w:ascii="Times New Roman" w:hAnsi="Times New Roman" w:cs="Times New Roman"/>
          <w:lang w:val="fr-FR"/>
        </w:rPr>
        <w:t xml:space="preserve"> 16</w:t>
      </w:r>
    </w:p>
    <w:p w14:paraId="27C9C4D3" w14:textId="6B9D2BDF" w:rsidR="002F4127" w:rsidRPr="002F4127" w:rsidRDefault="002F4127" w:rsidP="002F4127">
      <w:pPr>
        <w:rPr>
          <w:rFonts w:ascii="Times New Roman" w:hAnsi="Times New Roman" w:cs="Times New Roman"/>
          <w:lang w:val="fr-FR"/>
        </w:rPr>
      </w:pPr>
      <w:r w:rsidRPr="002F4127">
        <w:rPr>
          <w:rFonts w:ascii="Times New Roman" w:hAnsi="Times New Roman" w:cs="Times New Roman"/>
          <w:lang w:val="fr-FR"/>
        </w:rPr>
        <w:t>Étude Six</w:t>
      </w:r>
      <w:r>
        <w:rPr>
          <w:rFonts w:ascii="Times New Roman" w:hAnsi="Times New Roman" w:cs="Times New Roman"/>
          <w:lang w:val="fr-FR"/>
        </w:rPr>
        <w:t xml:space="preserve"> : </w:t>
      </w:r>
      <w:r w:rsidRPr="002F4127">
        <w:rPr>
          <w:rFonts w:ascii="Times New Roman" w:hAnsi="Times New Roman" w:cs="Times New Roman"/>
          <w:lang w:val="fr-FR"/>
        </w:rPr>
        <w:t>Le But du Retour de Notre Seigneur est Le Rétablissement . .</w:t>
      </w:r>
      <w:r>
        <w:rPr>
          <w:rFonts w:ascii="Times New Roman" w:hAnsi="Times New Roman" w:cs="Times New Roman"/>
          <w:lang w:val="fr-FR"/>
        </w:rPr>
        <w:t xml:space="preserve"> .</w:t>
      </w:r>
      <w:r w:rsidRPr="002F4127">
        <w:rPr>
          <w:rFonts w:ascii="Times New Roman" w:hAnsi="Times New Roman" w:cs="Times New Roman"/>
          <w:lang w:val="fr-FR"/>
        </w:rPr>
        <w:t>19</w:t>
      </w:r>
    </w:p>
    <w:p w14:paraId="00E8E9F6" w14:textId="61E701AC" w:rsidR="002F4127" w:rsidRPr="002F4127" w:rsidRDefault="002F4127" w:rsidP="002F4127">
      <w:pPr>
        <w:rPr>
          <w:rFonts w:ascii="Times New Roman" w:hAnsi="Times New Roman" w:cs="Times New Roman"/>
          <w:lang w:val="fr-FR"/>
        </w:rPr>
      </w:pPr>
      <w:r w:rsidRPr="002F4127">
        <w:rPr>
          <w:rFonts w:ascii="Times New Roman" w:hAnsi="Times New Roman" w:cs="Times New Roman"/>
          <w:lang w:val="fr-FR"/>
        </w:rPr>
        <w:t>Étude Sept</w:t>
      </w:r>
      <w:r>
        <w:rPr>
          <w:rFonts w:ascii="Times New Roman" w:hAnsi="Times New Roman" w:cs="Times New Roman"/>
          <w:lang w:val="fr-FR"/>
        </w:rPr>
        <w:t xml:space="preserve"> : </w:t>
      </w:r>
      <w:r w:rsidRPr="002F4127">
        <w:rPr>
          <w:rFonts w:ascii="Times New Roman" w:hAnsi="Times New Roman" w:cs="Times New Roman"/>
          <w:lang w:val="fr-FR"/>
        </w:rPr>
        <w:t>Pourquoi Dieu Permet-Il le Mal dans son Plan ? . . . . . . . . . . 28</w:t>
      </w:r>
    </w:p>
    <w:p w14:paraId="5980E77D" w14:textId="55962D92" w:rsidR="002F4127" w:rsidRPr="002F4127" w:rsidRDefault="002F4127" w:rsidP="002F4127">
      <w:pPr>
        <w:rPr>
          <w:rFonts w:ascii="Times New Roman" w:hAnsi="Times New Roman" w:cs="Times New Roman"/>
          <w:lang w:val="fr-FR"/>
        </w:rPr>
      </w:pPr>
      <w:r w:rsidRPr="002F4127">
        <w:rPr>
          <w:rFonts w:ascii="Times New Roman" w:hAnsi="Times New Roman" w:cs="Times New Roman"/>
          <w:lang w:val="fr-FR"/>
        </w:rPr>
        <w:t>Étude Huit</w:t>
      </w:r>
      <w:r>
        <w:rPr>
          <w:rFonts w:ascii="Times New Roman" w:hAnsi="Times New Roman" w:cs="Times New Roman"/>
          <w:lang w:val="fr-FR"/>
        </w:rPr>
        <w:t xml:space="preserve"> : </w:t>
      </w:r>
      <w:r w:rsidRPr="002F4127">
        <w:rPr>
          <w:rFonts w:ascii="Times New Roman" w:hAnsi="Times New Roman" w:cs="Times New Roman"/>
          <w:lang w:val="fr-FR"/>
        </w:rPr>
        <w:t>Le Jour du Jugement de Dieu . . . . . . . . . . . . . . . . . . . . . . . . . 35</w:t>
      </w:r>
    </w:p>
    <w:p w14:paraId="738C3883" w14:textId="11DA9164" w:rsidR="002F4127" w:rsidRPr="002F4127" w:rsidRDefault="002F4127" w:rsidP="002F4127">
      <w:pPr>
        <w:rPr>
          <w:rFonts w:ascii="Times New Roman" w:hAnsi="Times New Roman" w:cs="Times New Roman"/>
          <w:lang w:val="fr-FR"/>
        </w:rPr>
      </w:pPr>
      <w:r w:rsidRPr="002F4127">
        <w:rPr>
          <w:rFonts w:ascii="Times New Roman" w:hAnsi="Times New Roman" w:cs="Times New Roman"/>
          <w:lang w:val="fr-FR"/>
        </w:rPr>
        <w:t>Étude Neuf</w:t>
      </w:r>
      <w:r>
        <w:rPr>
          <w:rFonts w:ascii="Times New Roman" w:hAnsi="Times New Roman" w:cs="Times New Roman"/>
          <w:lang w:val="fr-FR"/>
        </w:rPr>
        <w:t xml:space="preserve"> : </w:t>
      </w:r>
      <w:r w:rsidRPr="002F4127">
        <w:rPr>
          <w:rFonts w:ascii="Times New Roman" w:hAnsi="Times New Roman" w:cs="Times New Roman"/>
          <w:lang w:val="fr-FR"/>
        </w:rPr>
        <w:t>Rançon, Rétablissement et Résurrection . . . . . . . . . . . . . . . .</w:t>
      </w:r>
      <w:r>
        <w:rPr>
          <w:rFonts w:ascii="Times New Roman" w:hAnsi="Times New Roman" w:cs="Times New Roman"/>
          <w:lang w:val="fr-FR"/>
        </w:rPr>
        <w:t xml:space="preserve"> </w:t>
      </w:r>
      <w:r w:rsidRPr="002F4127">
        <w:rPr>
          <w:rFonts w:ascii="Times New Roman" w:hAnsi="Times New Roman" w:cs="Times New Roman"/>
          <w:lang w:val="fr-FR"/>
        </w:rPr>
        <w:t>39</w:t>
      </w:r>
    </w:p>
    <w:p w14:paraId="50E93A1F" w14:textId="158692ED" w:rsidR="002F4127" w:rsidRPr="002F4127" w:rsidRDefault="002F4127" w:rsidP="002F4127">
      <w:pPr>
        <w:rPr>
          <w:rFonts w:ascii="Times New Roman" w:hAnsi="Times New Roman" w:cs="Times New Roman"/>
          <w:lang w:val="fr-FR"/>
        </w:rPr>
      </w:pPr>
      <w:r w:rsidRPr="002F4127">
        <w:rPr>
          <w:rFonts w:ascii="Times New Roman" w:hAnsi="Times New Roman" w:cs="Times New Roman"/>
          <w:lang w:val="fr-FR"/>
        </w:rPr>
        <w:lastRenderedPageBreak/>
        <w:t>Étude Dix</w:t>
      </w:r>
      <w:r>
        <w:rPr>
          <w:rFonts w:ascii="Times New Roman" w:hAnsi="Times New Roman" w:cs="Times New Roman"/>
          <w:lang w:val="fr-FR"/>
        </w:rPr>
        <w:t xml:space="preserve"> : </w:t>
      </w:r>
      <w:r w:rsidRPr="002F4127">
        <w:rPr>
          <w:rFonts w:ascii="Times New Roman" w:hAnsi="Times New Roman" w:cs="Times New Roman"/>
          <w:lang w:val="fr-FR"/>
        </w:rPr>
        <w:t>Distinction entre les Natures Humaine et Céleste . . . . . . . . . 46</w:t>
      </w:r>
    </w:p>
    <w:p w14:paraId="2A2EA01D" w14:textId="77777777" w:rsidR="002F4127" w:rsidRDefault="002F4127" w:rsidP="006C053A">
      <w:pPr>
        <w:spacing w:after="0"/>
        <w:rPr>
          <w:rFonts w:ascii="Times New Roman" w:hAnsi="Times New Roman" w:cs="Times New Roman"/>
          <w:lang w:val="fr-FR"/>
        </w:rPr>
      </w:pPr>
      <w:r w:rsidRPr="002F4127">
        <w:rPr>
          <w:rFonts w:ascii="Times New Roman" w:hAnsi="Times New Roman" w:cs="Times New Roman"/>
          <w:lang w:val="fr-FR"/>
        </w:rPr>
        <w:t>Étude Onze</w:t>
      </w:r>
      <w:r>
        <w:rPr>
          <w:rFonts w:ascii="Times New Roman" w:hAnsi="Times New Roman" w:cs="Times New Roman"/>
          <w:lang w:val="fr-FR"/>
        </w:rPr>
        <w:t xml:space="preserve"> : </w:t>
      </w:r>
      <w:r w:rsidRPr="002F4127">
        <w:rPr>
          <w:rFonts w:ascii="Times New Roman" w:hAnsi="Times New Roman" w:cs="Times New Roman"/>
          <w:lang w:val="fr-FR"/>
        </w:rPr>
        <w:t xml:space="preserve">Le Chemin Spacieux, le Chemin Étroit, maintenant ; </w:t>
      </w:r>
    </w:p>
    <w:p w14:paraId="1CFEA426" w14:textId="0799BFEB" w:rsidR="002F4127" w:rsidRPr="002F4127" w:rsidRDefault="002F4127" w:rsidP="002F4127">
      <w:pPr>
        <w:rPr>
          <w:rFonts w:ascii="Times New Roman" w:hAnsi="Times New Roman" w:cs="Times New Roman"/>
          <w:lang w:val="fr-FR"/>
        </w:rPr>
      </w:pPr>
      <w:r w:rsidRPr="002F4127">
        <w:rPr>
          <w:rFonts w:ascii="Times New Roman" w:hAnsi="Times New Roman" w:cs="Times New Roman"/>
          <w:lang w:val="fr-FR"/>
        </w:rPr>
        <w:t xml:space="preserve">Le Grand Chemin dans Le Royaume, plus tard . . . . . . . . . . . . </w:t>
      </w:r>
      <w:r w:rsidR="006C053A">
        <w:rPr>
          <w:rFonts w:ascii="Times New Roman" w:hAnsi="Times New Roman" w:cs="Times New Roman"/>
          <w:lang w:val="fr-FR"/>
        </w:rPr>
        <w:t>. . . . . . . . .</w:t>
      </w:r>
      <w:r w:rsidRPr="002F4127">
        <w:rPr>
          <w:rFonts w:ascii="Times New Roman" w:hAnsi="Times New Roman" w:cs="Times New Roman"/>
          <w:lang w:val="fr-FR"/>
        </w:rPr>
        <w:t>56</w:t>
      </w:r>
    </w:p>
    <w:p w14:paraId="4DD4EDA7" w14:textId="0B2E5C3E" w:rsidR="002F4127" w:rsidRPr="002F4127" w:rsidRDefault="002F4127" w:rsidP="002F4127">
      <w:pPr>
        <w:rPr>
          <w:rFonts w:ascii="Times New Roman" w:hAnsi="Times New Roman" w:cs="Times New Roman"/>
          <w:lang w:val="fr-FR"/>
        </w:rPr>
      </w:pPr>
      <w:r w:rsidRPr="002F4127">
        <w:rPr>
          <w:rFonts w:ascii="Times New Roman" w:hAnsi="Times New Roman" w:cs="Times New Roman"/>
          <w:lang w:val="fr-FR"/>
        </w:rPr>
        <w:t>Étude Douze</w:t>
      </w:r>
      <w:r>
        <w:rPr>
          <w:rFonts w:ascii="Times New Roman" w:hAnsi="Times New Roman" w:cs="Times New Roman"/>
          <w:lang w:val="fr-FR"/>
        </w:rPr>
        <w:t xml:space="preserve"> : </w:t>
      </w:r>
      <w:r w:rsidRPr="002F4127">
        <w:rPr>
          <w:rFonts w:ascii="Times New Roman" w:hAnsi="Times New Roman" w:cs="Times New Roman"/>
          <w:lang w:val="fr-FR"/>
        </w:rPr>
        <w:t>La Carte du Plan des Âges de Dieu . . . . . . . . . . . . . . . . . . 60</w:t>
      </w:r>
    </w:p>
    <w:p w14:paraId="37FC50E7" w14:textId="507B700F" w:rsidR="002F4127" w:rsidRPr="002F4127" w:rsidRDefault="002F4127" w:rsidP="002F4127">
      <w:pPr>
        <w:rPr>
          <w:rFonts w:ascii="Times New Roman" w:hAnsi="Times New Roman" w:cs="Times New Roman"/>
          <w:lang w:val="fr-FR"/>
        </w:rPr>
      </w:pPr>
      <w:r w:rsidRPr="002F4127">
        <w:rPr>
          <w:rFonts w:ascii="Times New Roman" w:hAnsi="Times New Roman" w:cs="Times New Roman"/>
          <w:lang w:val="fr-FR"/>
        </w:rPr>
        <w:t>Étude Treize</w:t>
      </w:r>
      <w:r>
        <w:rPr>
          <w:rFonts w:ascii="Times New Roman" w:hAnsi="Times New Roman" w:cs="Times New Roman"/>
          <w:lang w:val="fr-FR"/>
        </w:rPr>
        <w:t xml:space="preserve"> : </w:t>
      </w:r>
      <w:r w:rsidRPr="002F4127">
        <w:rPr>
          <w:rFonts w:ascii="Times New Roman" w:hAnsi="Times New Roman" w:cs="Times New Roman"/>
          <w:lang w:val="fr-FR"/>
        </w:rPr>
        <w:t>Les Royaumes de ce Monde . . . . . . . . . . . . . . . . . . . . . . . .67</w:t>
      </w:r>
    </w:p>
    <w:p w14:paraId="7018135B" w14:textId="66BF4B16" w:rsidR="002F4127" w:rsidRPr="002F4127" w:rsidRDefault="002F4127" w:rsidP="002F4127">
      <w:pPr>
        <w:rPr>
          <w:rFonts w:ascii="Times New Roman" w:hAnsi="Times New Roman" w:cs="Times New Roman"/>
          <w:lang w:val="fr-FR"/>
        </w:rPr>
      </w:pPr>
      <w:r w:rsidRPr="002F4127">
        <w:rPr>
          <w:rFonts w:ascii="Times New Roman" w:hAnsi="Times New Roman" w:cs="Times New Roman"/>
          <w:lang w:val="fr-FR"/>
        </w:rPr>
        <w:t>Étude Quatorze</w:t>
      </w:r>
      <w:r>
        <w:rPr>
          <w:rFonts w:ascii="Times New Roman" w:hAnsi="Times New Roman" w:cs="Times New Roman"/>
          <w:lang w:val="fr-FR"/>
        </w:rPr>
        <w:t xml:space="preserve"> : </w:t>
      </w:r>
      <w:r w:rsidRPr="002F4127">
        <w:rPr>
          <w:rFonts w:ascii="Times New Roman" w:hAnsi="Times New Roman" w:cs="Times New Roman"/>
          <w:lang w:val="fr-FR"/>
        </w:rPr>
        <w:t>Le Royaume de Dieu : Céleste et Terrestre . . . . . . . . . .75</w:t>
      </w:r>
    </w:p>
    <w:p w14:paraId="5E45B9B0" w14:textId="72CBD7D1" w:rsidR="002F4127" w:rsidRPr="002F4127" w:rsidRDefault="002F4127" w:rsidP="002F4127">
      <w:pPr>
        <w:rPr>
          <w:rFonts w:ascii="Times New Roman" w:hAnsi="Times New Roman" w:cs="Times New Roman"/>
          <w:lang w:val="fr-FR"/>
        </w:rPr>
      </w:pPr>
      <w:r w:rsidRPr="002F4127">
        <w:rPr>
          <w:rFonts w:ascii="Times New Roman" w:hAnsi="Times New Roman" w:cs="Times New Roman"/>
          <w:lang w:val="fr-FR"/>
        </w:rPr>
        <w:t>Étude Quinze</w:t>
      </w:r>
      <w:r>
        <w:rPr>
          <w:rFonts w:ascii="Times New Roman" w:hAnsi="Times New Roman" w:cs="Times New Roman"/>
          <w:lang w:val="fr-FR"/>
        </w:rPr>
        <w:t xml:space="preserve"> : </w:t>
      </w:r>
      <w:r w:rsidRPr="002F4127">
        <w:rPr>
          <w:rFonts w:ascii="Times New Roman" w:hAnsi="Times New Roman" w:cs="Times New Roman"/>
          <w:lang w:val="fr-FR"/>
        </w:rPr>
        <w:t>Le Jour de l’Éternel . . . . . . . . . . . . . . . . . . . . . . . . . . . . . . 86</w:t>
      </w:r>
    </w:p>
    <w:p w14:paraId="34DAAC9C" w14:textId="69E7CC58" w:rsidR="00D61BD6" w:rsidRPr="002F4127" w:rsidRDefault="002F4127" w:rsidP="002F4127">
      <w:pPr>
        <w:rPr>
          <w:rFonts w:ascii="Times New Roman" w:hAnsi="Times New Roman" w:cs="Times New Roman"/>
          <w:lang w:val="fr-FR"/>
        </w:rPr>
      </w:pPr>
      <w:r w:rsidRPr="002F4127">
        <w:rPr>
          <w:rFonts w:ascii="Times New Roman" w:hAnsi="Times New Roman" w:cs="Times New Roman"/>
          <w:lang w:val="fr-FR"/>
        </w:rPr>
        <w:t>Étude Seize</w:t>
      </w:r>
      <w:r>
        <w:rPr>
          <w:rFonts w:ascii="Times New Roman" w:hAnsi="Times New Roman" w:cs="Times New Roman"/>
          <w:lang w:val="fr-FR"/>
        </w:rPr>
        <w:t xml:space="preserve"> : </w:t>
      </w:r>
      <w:r w:rsidRPr="002F4127">
        <w:rPr>
          <w:rFonts w:ascii="Times New Roman" w:hAnsi="Times New Roman" w:cs="Times New Roman"/>
          <w:lang w:val="fr-FR"/>
        </w:rPr>
        <w:t>Résumé et Responsabilité . . . . . . . . . . . . . . . . . . . . . . . . . . .</w:t>
      </w:r>
      <w:r>
        <w:rPr>
          <w:rFonts w:ascii="Times New Roman" w:hAnsi="Times New Roman" w:cs="Times New Roman"/>
          <w:lang w:val="fr-FR"/>
        </w:rPr>
        <w:t xml:space="preserve"> </w:t>
      </w:r>
      <w:r w:rsidRPr="002F4127">
        <w:rPr>
          <w:rFonts w:ascii="Times New Roman" w:hAnsi="Times New Roman" w:cs="Times New Roman"/>
          <w:lang w:val="fr-FR"/>
        </w:rPr>
        <w:t>96</w:t>
      </w:r>
    </w:p>
    <w:sectPr w:rsidR="00D61BD6" w:rsidRPr="002F4127" w:rsidSect="00DC2C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28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27"/>
    <w:rsid w:val="002F4127"/>
    <w:rsid w:val="003B5337"/>
    <w:rsid w:val="006C053A"/>
    <w:rsid w:val="009449BD"/>
    <w:rsid w:val="00AB5ED8"/>
    <w:rsid w:val="00D61BD6"/>
    <w:rsid w:val="00DC2C96"/>
    <w:rsid w:val="00EE4380"/>
    <w:rsid w:val="00F03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25B5A"/>
  <w15:chartTrackingRefBased/>
  <w15:docId w15:val="{4E5826D8-9706-454E-8FBD-D7AD53F5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10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Dawn16</dc:creator>
  <cp:keywords/>
  <dc:description/>
  <cp:lastModifiedBy>Dawn16</cp:lastModifiedBy>
  <cp:revision>3</cp:revision>
  <dcterms:created xsi:type="dcterms:W3CDTF">2020-10-13T08:34:00Z</dcterms:created>
  <dcterms:modified xsi:type="dcterms:W3CDTF">2020-10-14T08:55:00Z</dcterms:modified>
</cp:coreProperties>
</file>